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698A" w14:textId="77777777" w:rsidR="004C5F08" w:rsidRPr="00482B89" w:rsidRDefault="0099437B">
      <w:pPr>
        <w:rPr>
          <w:b/>
        </w:rPr>
      </w:pPr>
      <w:r w:rsidRPr="00482B89">
        <w:rPr>
          <w:b/>
        </w:rPr>
        <w:t xml:space="preserve">The Voluntary National Review – should </w:t>
      </w:r>
      <w:r w:rsidR="004908F6" w:rsidRPr="00482B89">
        <w:rPr>
          <w:b/>
        </w:rPr>
        <w:t>New Zealand</w:t>
      </w:r>
      <w:r w:rsidRPr="00482B89">
        <w:rPr>
          <w:b/>
        </w:rPr>
        <w:t xml:space="preserve"> celebrate or despair? </w:t>
      </w:r>
    </w:p>
    <w:p w14:paraId="0ACFAE19" w14:textId="77777777" w:rsidR="0099437B" w:rsidRDefault="0099437B"/>
    <w:p w14:paraId="5C56BC30" w14:textId="45B5499E" w:rsidR="0099437B" w:rsidRDefault="0099437B">
      <w:r>
        <w:t xml:space="preserve">New Zealand’s first report to the United </w:t>
      </w:r>
      <w:r w:rsidR="004908F6">
        <w:t xml:space="preserve">Nations on our progress against </w:t>
      </w:r>
      <w:hyperlink r:id="rId5" w:history="1">
        <w:r w:rsidR="004908F6" w:rsidRPr="004908F6">
          <w:rPr>
            <w:rStyle w:val="Hyperlink"/>
          </w:rPr>
          <w:t>the Sustainable Development Goals</w:t>
        </w:r>
      </w:hyperlink>
      <w:r w:rsidR="004908F6">
        <w:t xml:space="preserve"> – the Voluntary National Review (VNR) – provides insight into some of the work to date, and the huge challenges our nation faces to meet the </w:t>
      </w:r>
      <w:hyperlink r:id="rId6" w:history="1">
        <w:r w:rsidR="004908F6" w:rsidRPr="004908F6">
          <w:rPr>
            <w:rStyle w:val="Hyperlink"/>
          </w:rPr>
          <w:t>Agenda 2030</w:t>
        </w:r>
      </w:hyperlink>
      <w:r w:rsidR="004908F6">
        <w:t xml:space="preserve"> targets</w:t>
      </w:r>
      <w:r w:rsidR="00AE7A58">
        <w:t>*</w:t>
      </w:r>
      <w:r w:rsidR="004908F6">
        <w:t>.</w:t>
      </w:r>
    </w:p>
    <w:p w14:paraId="067E65BE" w14:textId="77777777" w:rsidR="00922186" w:rsidRDefault="00922186"/>
    <w:p w14:paraId="3A11D781" w14:textId="46316537" w:rsidR="00922186" w:rsidRDefault="00922186">
      <w:r>
        <w:t>The</w:t>
      </w:r>
      <w:hyperlink r:id="rId7" w:history="1">
        <w:r w:rsidRPr="00DD5D3F">
          <w:rPr>
            <w:rStyle w:val="Hyperlink"/>
          </w:rPr>
          <w:t xml:space="preserve"> NZ VNR report</w:t>
        </w:r>
      </w:hyperlink>
      <w:r>
        <w:t xml:space="preserve"> will be presented to the United Nations at the High Level Political Forum on Sustainable Development on 18 July 2019. </w:t>
      </w:r>
    </w:p>
    <w:p w14:paraId="31ADB54C" w14:textId="488B2E70" w:rsidR="00482B89" w:rsidRDefault="00482B89"/>
    <w:p w14:paraId="1E8157B4" w14:textId="41E819D3" w:rsidR="00EC2DE8" w:rsidRDefault="00EC2DE8">
      <w:r>
        <w:t xml:space="preserve">It will also </w:t>
      </w:r>
      <w:r w:rsidR="00DD5D3F">
        <w:t xml:space="preserve">be a key stream of discussion at the upcoming </w:t>
      </w:r>
      <w:hyperlink r:id="rId8" w:history="1">
        <w:r w:rsidR="00DD5D3F" w:rsidRPr="00DD5D3F">
          <w:rPr>
            <w:rStyle w:val="Hyperlink"/>
          </w:rPr>
          <w:t>NZ Sustainable Development Goals Summit 2019</w:t>
        </w:r>
      </w:hyperlink>
      <w:r w:rsidR="00DD5D3F">
        <w:t xml:space="preserve">. </w:t>
      </w:r>
    </w:p>
    <w:p w14:paraId="56B3740B" w14:textId="77777777" w:rsidR="00926399" w:rsidRDefault="00926399" w:rsidP="00DD5D3F">
      <w:pPr>
        <w:rPr>
          <w:b/>
        </w:rPr>
      </w:pPr>
    </w:p>
    <w:p w14:paraId="461DCE39" w14:textId="474C5707" w:rsidR="00482B89" w:rsidRPr="00DD5D3F" w:rsidRDefault="00DD5D3F" w:rsidP="00DD5D3F">
      <w:pPr>
        <w:rPr>
          <w:b/>
        </w:rPr>
      </w:pPr>
      <w:r w:rsidRPr="00DD5D3F">
        <w:rPr>
          <w:b/>
        </w:rPr>
        <w:t>Sustainable intergenerational wellbeing</w:t>
      </w:r>
    </w:p>
    <w:p w14:paraId="05D68138" w14:textId="67ACB3C5" w:rsidR="00DD5D3F" w:rsidRDefault="00DD5D3F">
      <w:r>
        <w:t>In her forward to the report, Prime Minister Jacinda A</w:t>
      </w:r>
      <w:r w:rsidR="00926399">
        <w:t>r</w:t>
      </w:r>
      <w:r>
        <w:t>dern notes the review covers all 17 SDGs with a national lens.</w:t>
      </w:r>
    </w:p>
    <w:p w14:paraId="5DD3B8ED" w14:textId="0490DD29" w:rsidR="00DD5D3F" w:rsidRDefault="00DD5D3F">
      <w:r>
        <w:t xml:space="preserve">“The report highlights challenges as well as successes, provides a baseline for future reporting, and identifies areas where more work needs to be done. </w:t>
      </w:r>
    </w:p>
    <w:p w14:paraId="448122B8" w14:textId="57C99C2A" w:rsidR="00DD5D3F" w:rsidRDefault="00DD5D3F">
      <w:r>
        <w:t xml:space="preserve">“New thinking is needed to achieve the vision captured within the SDGs. Rather than measuring progress in purely economic terms, the New Zealand Treasury is developing a broader set of measures – the Living Standards Framework based on work done by the OECD – that puts sustainable intergenerational wellbeing at the centre of policy-making and the management of our resources,” says the PM. </w:t>
      </w:r>
    </w:p>
    <w:p w14:paraId="59855384" w14:textId="062B9437" w:rsidR="00922186" w:rsidRDefault="00922186"/>
    <w:p w14:paraId="50E1BB86" w14:textId="0E56748E" w:rsidR="00DD5D3F" w:rsidRDefault="00DD5D3F">
      <w:r>
        <w:t>The report acknowledges the Treaty of Waitangi, status of M</w:t>
      </w:r>
      <w:r>
        <w:rPr>
          <w:rFonts w:cstheme="minorHAnsi"/>
        </w:rPr>
        <w:t>ā</w:t>
      </w:r>
      <w:r>
        <w:t xml:space="preserve">ori as tangata whenua and its profound importance to New Zealand. Our unique position in the Pacific is also noted. </w:t>
      </w:r>
    </w:p>
    <w:p w14:paraId="4DE3D3F0" w14:textId="77777777" w:rsidR="00704EBB" w:rsidRPr="00704EBB" w:rsidRDefault="00704EBB">
      <w:pPr>
        <w:rPr>
          <w:b/>
        </w:rPr>
      </w:pPr>
    </w:p>
    <w:p w14:paraId="21235785" w14:textId="2A23A4BF" w:rsidR="007C796D" w:rsidRPr="00704EBB" w:rsidRDefault="00704EBB">
      <w:pPr>
        <w:rPr>
          <w:b/>
        </w:rPr>
      </w:pPr>
      <w:r w:rsidRPr="00704EBB">
        <w:rPr>
          <w:b/>
        </w:rPr>
        <w:t>SDG Challenges identified</w:t>
      </w:r>
    </w:p>
    <w:p w14:paraId="34740D74" w14:textId="77777777" w:rsidR="00704EBB" w:rsidRDefault="00704EBB"/>
    <w:p w14:paraId="702B5A8A" w14:textId="3ECA14BE" w:rsidR="007C796D" w:rsidRDefault="007C796D">
      <w:r>
        <w:t xml:space="preserve">SDG1 No Poverty </w:t>
      </w:r>
    </w:p>
    <w:p w14:paraId="3A7D5C30" w14:textId="2B3DBFEC" w:rsidR="007C796D" w:rsidRPr="007C796D" w:rsidRDefault="007C796D" w:rsidP="007C796D">
      <w:pPr>
        <w:pStyle w:val="ListParagraph"/>
        <w:numPr>
          <w:ilvl w:val="0"/>
          <w:numId w:val="1"/>
        </w:numPr>
      </w:pPr>
      <w:r>
        <w:t>The proportion of New Zealand households experiencing poverty or material hardship (and over-representation of M</w:t>
      </w:r>
      <w:r>
        <w:rPr>
          <w:rFonts w:cstheme="minorHAnsi"/>
        </w:rPr>
        <w:t>āori, Pacific and those with disabilities in these numbers).</w:t>
      </w:r>
    </w:p>
    <w:p w14:paraId="582E5A82" w14:textId="02BEEECD" w:rsidR="007C796D" w:rsidRDefault="007C796D" w:rsidP="007C796D">
      <w:pPr>
        <w:pStyle w:val="ListParagraph"/>
        <w:numPr>
          <w:ilvl w:val="0"/>
          <w:numId w:val="1"/>
        </w:numPr>
      </w:pPr>
      <w:r>
        <w:rPr>
          <w:rFonts w:cstheme="minorHAnsi"/>
        </w:rPr>
        <w:t>Child poverty and its impact on individuals’ future wellbeing and happiness.</w:t>
      </w:r>
    </w:p>
    <w:p w14:paraId="6F6B277C" w14:textId="75669725" w:rsidR="007C796D" w:rsidRDefault="009E5432" w:rsidP="007C796D">
      <w:r>
        <w:t>SDG</w:t>
      </w:r>
      <w:r w:rsidR="002E1857">
        <w:t>2</w:t>
      </w:r>
      <w:r w:rsidR="007C796D">
        <w:t xml:space="preserve"> Zero Hunger</w:t>
      </w:r>
    </w:p>
    <w:p w14:paraId="4ECAA895" w14:textId="4134E029" w:rsidR="002E1857" w:rsidRDefault="002E1857" w:rsidP="002E1857">
      <w:pPr>
        <w:pStyle w:val="ListParagraph"/>
        <w:numPr>
          <w:ilvl w:val="0"/>
          <w:numId w:val="1"/>
        </w:numPr>
      </w:pPr>
      <w:r>
        <w:t>The challenge of climate change for our globally significant agriculture systems.</w:t>
      </w:r>
    </w:p>
    <w:p w14:paraId="24885884" w14:textId="409AAB96" w:rsidR="002E1857" w:rsidRDefault="002E1857" w:rsidP="002E1857">
      <w:pPr>
        <w:pStyle w:val="ListParagraph"/>
        <w:numPr>
          <w:ilvl w:val="0"/>
          <w:numId w:val="1"/>
        </w:numPr>
      </w:pPr>
      <w:r>
        <w:t>Tackling agricultural emissions</w:t>
      </w:r>
    </w:p>
    <w:p w14:paraId="08B567A5" w14:textId="72837A7E" w:rsidR="002E1857" w:rsidRDefault="002E1857" w:rsidP="002E1857">
      <w:pPr>
        <w:pStyle w:val="ListParagraph"/>
        <w:numPr>
          <w:ilvl w:val="0"/>
          <w:numId w:val="1"/>
        </w:numPr>
      </w:pPr>
      <w:r>
        <w:t>Obesity</w:t>
      </w:r>
    </w:p>
    <w:p w14:paraId="38FF3819" w14:textId="6B7781A2" w:rsidR="002E1857" w:rsidRDefault="002E1857" w:rsidP="002E1857">
      <w:pPr>
        <w:pStyle w:val="ListParagraph"/>
        <w:numPr>
          <w:ilvl w:val="0"/>
          <w:numId w:val="1"/>
        </w:numPr>
      </w:pPr>
      <w:r>
        <w:t>M</w:t>
      </w:r>
      <w:r>
        <w:rPr>
          <w:rFonts w:cstheme="minorHAnsi"/>
        </w:rPr>
        <w:t>ā</w:t>
      </w:r>
      <w:r>
        <w:t>ori-owned land productivity</w:t>
      </w:r>
    </w:p>
    <w:p w14:paraId="62B51255" w14:textId="24716D98" w:rsidR="002E1857" w:rsidRDefault="002E1857" w:rsidP="002E1857"/>
    <w:p w14:paraId="2E86168B" w14:textId="2B8FB4D3" w:rsidR="002E1857" w:rsidRDefault="009E5432" w:rsidP="002E1857">
      <w:r>
        <w:t>SDG</w:t>
      </w:r>
      <w:r w:rsidR="002E1857">
        <w:t>3 Good Health and Wellbeing</w:t>
      </w:r>
    </w:p>
    <w:p w14:paraId="48E2741D" w14:textId="050F30D6" w:rsidR="002E1857" w:rsidRDefault="002E1857" w:rsidP="002E1857">
      <w:pPr>
        <w:pStyle w:val="ListParagraph"/>
        <w:numPr>
          <w:ilvl w:val="0"/>
          <w:numId w:val="1"/>
        </w:numPr>
      </w:pPr>
      <w:r>
        <w:t xml:space="preserve">Health and wellbeing inequalities between sub-populations. </w:t>
      </w:r>
    </w:p>
    <w:p w14:paraId="391921AA" w14:textId="32D13CF0" w:rsidR="002E1857" w:rsidRDefault="002E1857" w:rsidP="002E1857">
      <w:pPr>
        <w:pStyle w:val="ListParagraph"/>
        <w:numPr>
          <w:ilvl w:val="0"/>
          <w:numId w:val="1"/>
        </w:numPr>
      </w:pPr>
      <w:r>
        <w:t>Burden of disease from non-communicable diseases, mental health and tobacco use.</w:t>
      </w:r>
    </w:p>
    <w:p w14:paraId="6CA35BB5" w14:textId="0DBE86BF" w:rsidR="005468EF" w:rsidRDefault="002E1857" w:rsidP="005468EF">
      <w:pPr>
        <w:pStyle w:val="ListParagraph"/>
        <w:numPr>
          <w:ilvl w:val="0"/>
          <w:numId w:val="1"/>
        </w:numPr>
      </w:pPr>
      <w:r>
        <w:t>True access to universal healthcare.</w:t>
      </w:r>
    </w:p>
    <w:p w14:paraId="567FA10D" w14:textId="4F453BA1" w:rsidR="005468EF" w:rsidRDefault="005468EF" w:rsidP="005468EF">
      <w:r>
        <w:t>SD</w:t>
      </w:r>
      <w:r w:rsidR="009E5432">
        <w:t>G</w:t>
      </w:r>
      <w:r>
        <w:t>4 Quality Education</w:t>
      </w:r>
    </w:p>
    <w:p w14:paraId="433DC094" w14:textId="3A171775" w:rsidR="005468EF" w:rsidRDefault="005468EF" w:rsidP="005468EF">
      <w:pPr>
        <w:pStyle w:val="ListParagraph"/>
        <w:numPr>
          <w:ilvl w:val="0"/>
          <w:numId w:val="1"/>
        </w:numPr>
      </w:pPr>
      <w:r>
        <w:t xml:space="preserve">Equity of educational outcomes for </w:t>
      </w:r>
      <w:r w:rsidR="00F06840">
        <w:t>M</w:t>
      </w:r>
      <w:r w:rsidR="00F06840">
        <w:rPr>
          <w:rFonts w:cstheme="minorHAnsi"/>
        </w:rPr>
        <w:t>ā</w:t>
      </w:r>
      <w:r w:rsidR="00F06840">
        <w:t>ori and Pacific students and those with disabilities and learning support needs.</w:t>
      </w:r>
    </w:p>
    <w:p w14:paraId="22EBB328" w14:textId="4DAB3F2A" w:rsidR="00F06840" w:rsidRDefault="00F06840" w:rsidP="005468EF">
      <w:pPr>
        <w:pStyle w:val="ListParagraph"/>
        <w:numPr>
          <w:ilvl w:val="0"/>
          <w:numId w:val="1"/>
        </w:numPr>
      </w:pPr>
      <w:r>
        <w:t xml:space="preserve">Increasing pressure on the supply of teachers. </w:t>
      </w:r>
    </w:p>
    <w:p w14:paraId="3DA317AF" w14:textId="682012C6" w:rsidR="00F06840" w:rsidRDefault="00F06840" w:rsidP="005468EF">
      <w:pPr>
        <w:pStyle w:val="ListParagraph"/>
        <w:numPr>
          <w:ilvl w:val="0"/>
          <w:numId w:val="1"/>
        </w:numPr>
      </w:pPr>
      <w:r>
        <w:t xml:space="preserve">A devolved school governance system </w:t>
      </w:r>
    </w:p>
    <w:p w14:paraId="14469573" w14:textId="5626B6B1" w:rsidR="00F06840" w:rsidRDefault="009E5432" w:rsidP="00F06840">
      <w:r>
        <w:t>SDG</w:t>
      </w:r>
      <w:r w:rsidR="00F06840">
        <w:t>5 Gender Equality</w:t>
      </w:r>
    </w:p>
    <w:p w14:paraId="19F8F27C" w14:textId="01B2AF6B" w:rsidR="00F06840" w:rsidRDefault="00F06840" w:rsidP="00F06840">
      <w:pPr>
        <w:pStyle w:val="ListParagraph"/>
        <w:numPr>
          <w:ilvl w:val="0"/>
          <w:numId w:val="1"/>
        </w:numPr>
      </w:pPr>
      <w:r>
        <w:t>The national gender pay gap of 9.2%.</w:t>
      </w:r>
    </w:p>
    <w:p w14:paraId="3F0049CD" w14:textId="098D7599" w:rsidR="00F06840" w:rsidRDefault="00F06840" w:rsidP="00F06840">
      <w:pPr>
        <w:pStyle w:val="ListParagraph"/>
        <w:numPr>
          <w:ilvl w:val="0"/>
          <w:numId w:val="1"/>
        </w:numPr>
      </w:pPr>
      <w:r>
        <w:t>Violence against women.</w:t>
      </w:r>
    </w:p>
    <w:p w14:paraId="12E511BA" w14:textId="5995EBAD" w:rsidR="00F06840" w:rsidRDefault="00F06840" w:rsidP="00F06840">
      <w:pPr>
        <w:pStyle w:val="ListParagraph"/>
        <w:numPr>
          <w:ilvl w:val="0"/>
          <w:numId w:val="1"/>
        </w:numPr>
      </w:pPr>
      <w:r>
        <w:t>Representation on private sector boards.</w:t>
      </w:r>
    </w:p>
    <w:p w14:paraId="677F39B1" w14:textId="3E5A58B8" w:rsidR="00F06840" w:rsidRDefault="00F06840" w:rsidP="00F06840">
      <w:pPr>
        <w:pStyle w:val="ListParagraph"/>
        <w:numPr>
          <w:ilvl w:val="0"/>
          <w:numId w:val="1"/>
        </w:numPr>
      </w:pPr>
      <w:r>
        <w:t>Women’s access to justice and health care.</w:t>
      </w:r>
    </w:p>
    <w:p w14:paraId="59F574D8" w14:textId="6000C790" w:rsidR="00F06840" w:rsidRDefault="009E5432" w:rsidP="005468EF">
      <w:r>
        <w:t>SDG</w:t>
      </w:r>
      <w:r w:rsidR="00F06840">
        <w:t>6 Clean Water and Sanitation</w:t>
      </w:r>
    </w:p>
    <w:p w14:paraId="18BB8BA3" w14:textId="11F586B9" w:rsidR="00F06840" w:rsidRDefault="00F06840" w:rsidP="00F06840">
      <w:pPr>
        <w:pStyle w:val="ListParagraph"/>
        <w:numPr>
          <w:ilvl w:val="0"/>
          <w:numId w:val="1"/>
        </w:numPr>
      </w:pPr>
      <w:r>
        <w:t xml:space="preserve">Reducing key sources of pollution </w:t>
      </w:r>
    </w:p>
    <w:p w14:paraId="133E2FF7" w14:textId="452B215D" w:rsidR="00F06840" w:rsidRDefault="00F06840" w:rsidP="00F06840">
      <w:pPr>
        <w:pStyle w:val="ListParagraph"/>
        <w:numPr>
          <w:ilvl w:val="0"/>
          <w:numId w:val="1"/>
        </w:numPr>
      </w:pPr>
      <w:r>
        <w:t xml:space="preserve">Community engagement in integrated catchment planning and the management of water services. </w:t>
      </w:r>
    </w:p>
    <w:p w14:paraId="22ABBEAF" w14:textId="597D6139" w:rsidR="00F06840" w:rsidRDefault="00F06840" w:rsidP="00F06840">
      <w:pPr>
        <w:pStyle w:val="ListParagraph"/>
        <w:numPr>
          <w:ilvl w:val="0"/>
          <w:numId w:val="1"/>
        </w:numPr>
      </w:pPr>
      <w:r>
        <w:t>Protecting and restoring water ecosystems.</w:t>
      </w:r>
    </w:p>
    <w:p w14:paraId="1C3378C2" w14:textId="47FE9BE3" w:rsidR="00F06840" w:rsidRDefault="00F06840" w:rsidP="00F06840">
      <w:pPr>
        <w:pStyle w:val="ListParagraph"/>
        <w:numPr>
          <w:ilvl w:val="0"/>
          <w:numId w:val="1"/>
        </w:numPr>
      </w:pPr>
      <w:r>
        <w:t>Loss of natural wetlands.</w:t>
      </w:r>
    </w:p>
    <w:p w14:paraId="0DAF4177" w14:textId="48EA7B53" w:rsidR="00F06840" w:rsidRDefault="00F06840" w:rsidP="00F06840">
      <w:pPr>
        <w:pStyle w:val="ListParagraph"/>
        <w:numPr>
          <w:ilvl w:val="0"/>
          <w:numId w:val="1"/>
        </w:numPr>
      </w:pPr>
      <w:r>
        <w:t>Equitable access to safe and affordable drinking water.</w:t>
      </w:r>
    </w:p>
    <w:p w14:paraId="668A06ED" w14:textId="6ABAF657" w:rsidR="00F06840" w:rsidRDefault="009E5432" w:rsidP="00F06840">
      <w:r>
        <w:t>SDG</w:t>
      </w:r>
      <w:r w:rsidR="00F06840">
        <w:t>7 Affordable and Clean Energy</w:t>
      </w:r>
    </w:p>
    <w:p w14:paraId="21580259" w14:textId="3EE752C0" w:rsidR="00F06840" w:rsidRDefault="00F06840" w:rsidP="00F06840">
      <w:pPr>
        <w:pStyle w:val="ListParagraph"/>
        <w:numPr>
          <w:ilvl w:val="0"/>
          <w:numId w:val="1"/>
        </w:numPr>
      </w:pPr>
      <w:r>
        <w:t>Only 11% of NZ final energy consumptio</w:t>
      </w:r>
      <w:r w:rsidR="00926399">
        <w:t>n from renewable energy sources</w:t>
      </w:r>
      <w:r>
        <w:t xml:space="preserve"> and 20% higher energy intensity than OECD average.</w:t>
      </w:r>
    </w:p>
    <w:p w14:paraId="7FEFB226" w14:textId="64EBBA66" w:rsidR="00F06840" w:rsidRDefault="00F06840" w:rsidP="00F06840">
      <w:pPr>
        <w:pStyle w:val="ListParagraph"/>
        <w:numPr>
          <w:ilvl w:val="0"/>
          <w:numId w:val="1"/>
        </w:numPr>
      </w:pPr>
      <w:r>
        <w:t>Industry, manufacturing</w:t>
      </w:r>
      <w:r w:rsidR="00704EBB">
        <w:t>, transport and agriculture sectors’</w:t>
      </w:r>
      <w:r>
        <w:t xml:space="preserve"> reliance on fossil fuels.</w:t>
      </w:r>
    </w:p>
    <w:p w14:paraId="25BAEC90" w14:textId="1FF19E55" w:rsidR="00F06840" w:rsidRDefault="00F06840" w:rsidP="00F06840">
      <w:pPr>
        <w:pStyle w:val="ListParagraph"/>
        <w:numPr>
          <w:ilvl w:val="0"/>
          <w:numId w:val="1"/>
        </w:numPr>
      </w:pPr>
      <w:r>
        <w:t>Negligible impact of NZ Emissions Trading Scheme (NZ ETS)</w:t>
      </w:r>
    </w:p>
    <w:p w14:paraId="0B6F0A25" w14:textId="723052B3" w:rsidR="009E5432" w:rsidRDefault="009E5432" w:rsidP="009E5432">
      <w:r>
        <w:t>SDG8</w:t>
      </w:r>
      <w:r w:rsidR="00C70E21">
        <w:t xml:space="preserve"> Decent Work and Economic Growth </w:t>
      </w:r>
    </w:p>
    <w:p w14:paraId="42E1A0FA" w14:textId="138333E6" w:rsidR="00C70E21" w:rsidRDefault="00C70E21" w:rsidP="00C70E21">
      <w:pPr>
        <w:pStyle w:val="ListParagraph"/>
        <w:numPr>
          <w:ilvl w:val="0"/>
          <w:numId w:val="1"/>
        </w:numPr>
      </w:pPr>
      <w:r>
        <w:t>Preparing for and making the most of changes due to technology, digitalisation, the internet of things, clean energy and the sharing economy, as well as global disruptions.</w:t>
      </w:r>
    </w:p>
    <w:p w14:paraId="2B6AAEE3" w14:textId="02FBFA1A" w:rsidR="00C70E21" w:rsidRDefault="00C70E21" w:rsidP="00C70E21">
      <w:pPr>
        <w:pStyle w:val="ListParagraph"/>
        <w:numPr>
          <w:ilvl w:val="0"/>
          <w:numId w:val="1"/>
        </w:numPr>
      </w:pPr>
      <w:r>
        <w:t>Low productivity levels relative to the OECD.</w:t>
      </w:r>
    </w:p>
    <w:p w14:paraId="17B658CB" w14:textId="67C40DC4" w:rsidR="00C70E21" w:rsidRDefault="00C70E21" w:rsidP="00C70E21">
      <w:pPr>
        <w:pStyle w:val="ListParagraph"/>
        <w:numPr>
          <w:ilvl w:val="0"/>
          <w:numId w:val="1"/>
        </w:numPr>
      </w:pPr>
      <w:r>
        <w:t xml:space="preserve">Economic growth’s pressure on New Zealand’s biophysical limits, infrastructure and social outcomes. </w:t>
      </w:r>
    </w:p>
    <w:p w14:paraId="2F1593C2" w14:textId="09546DC1" w:rsidR="00C70E21" w:rsidRDefault="00C70E21" w:rsidP="00C70E21">
      <w:r>
        <w:t>SDG9</w:t>
      </w:r>
      <w:r>
        <w:tab/>
        <w:t>Industry, Innovation and Infrastructure</w:t>
      </w:r>
    </w:p>
    <w:p w14:paraId="07032BA1" w14:textId="61064B1D" w:rsidR="00C70E21" w:rsidRDefault="00C70E21" w:rsidP="00C70E21">
      <w:pPr>
        <w:pStyle w:val="ListParagraph"/>
        <w:numPr>
          <w:ilvl w:val="0"/>
          <w:numId w:val="1"/>
        </w:numPr>
      </w:pPr>
      <w:r>
        <w:t>Relatively low levels of productivity growth and investment in large-scale infrastructure.</w:t>
      </w:r>
    </w:p>
    <w:p w14:paraId="56FEB321" w14:textId="6D7C30AF" w:rsidR="00C70E21" w:rsidRDefault="00C70E21" w:rsidP="00C70E21">
      <w:pPr>
        <w:pStyle w:val="ListParagraph"/>
        <w:numPr>
          <w:ilvl w:val="0"/>
          <w:numId w:val="1"/>
        </w:numPr>
      </w:pPr>
      <w:r>
        <w:t>Institutional settings to support infrastructure outcomes at a local level.</w:t>
      </w:r>
    </w:p>
    <w:p w14:paraId="5064A25C" w14:textId="603A5309" w:rsidR="00C70E21" w:rsidRDefault="00C70E21" w:rsidP="00C70E21">
      <w:pPr>
        <w:pStyle w:val="ListParagraph"/>
        <w:numPr>
          <w:ilvl w:val="0"/>
          <w:numId w:val="1"/>
        </w:numPr>
      </w:pPr>
      <w:r>
        <w:t>Challenge of expanding mobile and broadband coverage to rural New Zealand.</w:t>
      </w:r>
    </w:p>
    <w:p w14:paraId="38906918" w14:textId="6E1B350A" w:rsidR="00C70E21" w:rsidRDefault="00C70E21" w:rsidP="00C70E21">
      <w:pPr>
        <w:pStyle w:val="ListParagraph"/>
        <w:numPr>
          <w:ilvl w:val="0"/>
          <w:numId w:val="1"/>
        </w:numPr>
      </w:pPr>
      <w:r>
        <w:t>A notably small science and innovation system and investment in research and development.</w:t>
      </w:r>
    </w:p>
    <w:p w14:paraId="24CEB78C" w14:textId="54048285" w:rsidR="00A65F50" w:rsidRDefault="00A65F50" w:rsidP="00A65F50">
      <w:r>
        <w:t>SDG10 Reduce Inequalities</w:t>
      </w:r>
    </w:p>
    <w:p w14:paraId="4C0FFAAA" w14:textId="3BC47FCA" w:rsidR="00A65F50" w:rsidRDefault="00A65F50" w:rsidP="00A65F50">
      <w:pPr>
        <w:pStyle w:val="ListParagraph"/>
        <w:numPr>
          <w:ilvl w:val="0"/>
          <w:numId w:val="1"/>
        </w:numPr>
      </w:pPr>
      <w:r>
        <w:t>National income share of bottom 40% of population unchanged since 1996.</w:t>
      </w:r>
    </w:p>
    <w:p w14:paraId="7C673C60" w14:textId="3E0152D7" w:rsidR="00A65F50" w:rsidRDefault="00A65F50" w:rsidP="00A65F50">
      <w:pPr>
        <w:pStyle w:val="ListParagraph"/>
        <w:numPr>
          <w:ilvl w:val="0"/>
          <w:numId w:val="1"/>
        </w:numPr>
      </w:pPr>
      <w:r>
        <w:t>Need to focus on so</w:t>
      </w:r>
      <w:r w:rsidR="00A2512D">
        <w:t>le parent households, those</w:t>
      </w:r>
      <w:r>
        <w:t xml:space="preserve"> of the elderly living alone, M</w:t>
      </w:r>
      <w:r>
        <w:rPr>
          <w:rFonts w:cstheme="minorHAnsi"/>
        </w:rPr>
        <w:t>ā</w:t>
      </w:r>
      <w:r>
        <w:t>ori and Pacific households.</w:t>
      </w:r>
    </w:p>
    <w:p w14:paraId="5BF6850A" w14:textId="5D4DA892" w:rsidR="00A65F50" w:rsidRDefault="00A65F50" w:rsidP="00A65F50">
      <w:pPr>
        <w:pStyle w:val="ListParagraph"/>
        <w:numPr>
          <w:ilvl w:val="0"/>
          <w:numId w:val="1"/>
        </w:numPr>
      </w:pPr>
      <w:r>
        <w:t>Temporary migrant worker exploitation.</w:t>
      </w:r>
    </w:p>
    <w:p w14:paraId="6598955E" w14:textId="725644DC" w:rsidR="00A65F50" w:rsidRDefault="00A65F50" w:rsidP="00A65F50">
      <w:r>
        <w:t>SDG11 Sustainable Cities and Communities</w:t>
      </w:r>
    </w:p>
    <w:p w14:paraId="729C9A5D" w14:textId="7A226612" w:rsidR="00A65F50" w:rsidRDefault="00A65F50" w:rsidP="00A65F50">
      <w:pPr>
        <w:pStyle w:val="ListParagraph"/>
        <w:numPr>
          <w:ilvl w:val="0"/>
          <w:numId w:val="1"/>
        </w:numPr>
      </w:pPr>
      <w:r>
        <w:t xml:space="preserve">Competing challenges of accommodating growing populations, managing urban expansion and preserving the natural environment. </w:t>
      </w:r>
    </w:p>
    <w:p w14:paraId="14B2BC8C" w14:textId="4B78AF39" w:rsidR="004F72EF" w:rsidRDefault="004F72EF" w:rsidP="00A65F50">
      <w:pPr>
        <w:pStyle w:val="ListParagraph"/>
        <w:numPr>
          <w:ilvl w:val="0"/>
          <w:numId w:val="1"/>
        </w:numPr>
      </w:pPr>
      <w:r>
        <w:t>Hazards from natural disasters.</w:t>
      </w:r>
    </w:p>
    <w:p w14:paraId="6FE6F226" w14:textId="228E6850" w:rsidR="004F72EF" w:rsidRDefault="004F72EF" w:rsidP="004F72EF">
      <w:r>
        <w:t>SDG12 Sustainable Consumption &amp; Production</w:t>
      </w:r>
    </w:p>
    <w:p w14:paraId="4B5888FA" w14:textId="4C4F6E3A" w:rsidR="004F72EF" w:rsidRDefault="004F72EF" w:rsidP="004F72EF">
      <w:pPr>
        <w:pStyle w:val="ListParagraph"/>
        <w:numPr>
          <w:ilvl w:val="0"/>
          <w:numId w:val="1"/>
        </w:numPr>
      </w:pPr>
      <w:r>
        <w:t xml:space="preserve">Maintaining community-agreed ecological limits for freshwater quality and mitigating agricultural greenhouse gases while maintaining our export-led economy. </w:t>
      </w:r>
    </w:p>
    <w:p w14:paraId="1E448422" w14:textId="5E927E1D" w:rsidR="004F72EF" w:rsidRDefault="004F72EF" w:rsidP="004F72EF">
      <w:pPr>
        <w:pStyle w:val="ListParagraph"/>
        <w:numPr>
          <w:ilvl w:val="0"/>
          <w:numId w:val="1"/>
        </w:numPr>
      </w:pPr>
      <w:r>
        <w:t xml:space="preserve">Waste disposed to landfills and generation of household waste. </w:t>
      </w:r>
    </w:p>
    <w:p w14:paraId="34FD18D2" w14:textId="45E14976" w:rsidR="004F72EF" w:rsidRDefault="004F72EF" w:rsidP="004F72EF">
      <w:pPr>
        <w:pStyle w:val="ListParagraph"/>
        <w:numPr>
          <w:ilvl w:val="0"/>
          <w:numId w:val="1"/>
        </w:numPr>
      </w:pPr>
      <w:r>
        <w:t>Ensuring tourism activity is carried out in harmony with sustainable development objectives.</w:t>
      </w:r>
    </w:p>
    <w:p w14:paraId="7ABB46B2" w14:textId="50D107F6" w:rsidR="00A65F50" w:rsidRDefault="004F72EF" w:rsidP="004F72EF">
      <w:r>
        <w:t>SDG13 Climate Action</w:t>
      </w:r>
    </w:p>
    <w:p w14:paraId="7E2B4F04" w14:textId="2905D01F" w:rsidR="004F72EF" w:rsidRDefault="00A2512D" w:rsidP="00CD4EAB">
      <w:pPr>
        <w:pStyle w:val="ListParagraph"/>
        <w:numPr>
          <w:ilvl w:val="0"/>
          <w:numId w:val="1"/>
        </w:numPr>
      </w:pPr>
      <w:r>
        <w:t>Continuing</w:t>
      </w:r>
      <w:bookmarkStart w:id="0" w:name="_GoBack"/>
      <w:bookmarkEnd w:id="0"/>
      <w:r w:rsidR="00CD4EAB">
        <w:t xml:space="preserve"> to produce food efficiently for a growing </w:t>
      </w:r>
      <w:r w:rsidR="00782933">
        <w:t>global po</w:t>
      </w:r>
      <w:r>
        <w:t xml:space="preserve">pulation, reduce emissions and </w:t>
      </w:r>
      <w:r w:rsidR="00782933">
        <w:t xml:space="preserve">enable rural communities to adapt to climate change. </w:t>
      </w:r>
    </w:p>
    <w:p w14:paraId="0B1A0DF3" w14:textId="189C3066" w:rsidR="00782933" w:rsidRDefault="00782933" w:rsidP="00CD4EAB">
      <w:pPr>
        <w:pStyle w:val="ListParagraph"/>
        <w:numPr>
          <w:ilvl w:val="0"/>
          <w:numId w:val="1"/>
        </w:numPr>
      </w:pPr>
      <w:r>
        <w:t xml:space="preserve">Growth of emissions from transport linked to private vehicles and low use of public transport. </w:t>
      </w:r>
    </w:p>
    <w:p w14:paraId="05B93D2C" w14:textId="73654879" w:rsidR="00782933" w:rsidRDefault="00782933" w:rsidP="00926399">
      <w:pPr>
        <w:pStyle w:val="ListParagraph"/>
        <w:numPr>
          <w:ilvl w:val="0"/>
          <w:numId w:val="1"/>
        </w:numPr>
      </w:pPr>
      <w:r>
        <w:t>Creating a system more reflective and representative of M</w:t>
      </w:r>
      <w:r>
        <w:rPr>
          <w:rFonts w:cstheme="minorHAnsi"/>
        </w:rPr>
        <w:t>ā</w:t>
      </w:r>
      <w:r>
        <w:t>ori interests to help mitigate the impacts of climate change felt by M</w:t>
      </w:r>
      <w:r>
        <w:rPr>
          <w:rFonts w:cstheme="minorHAnsi"/>
        </w:rPr>
        <w:t>ā</w:t>
      </w:r>
      <w:r>
        <w:t>ori.</w:t>
      </w:r>
    </w:p>
    <w:p w14:paraId="4F7E3372" w14:textId="6112BCF3" w:rsidR="00782933" w:rsidRDefault="00782933" w:rsidP="00782933">
      <w:r>
        <w:t>SDG14 Life Below Water</w:t>
      </w:r>
    </w:p>
    <w:p w14:paraId="26E7B283" w14:textId="141776A4" w:rsidR="00684D5B" w:rsidRDefault="00684D5B" w:rsidP="00684D5B">
      <w:pPr>
        <w:pStyle w:val="ListParagraph"/>
        <w:numPr>
          <w:ilvl w:val="0"/>
          <w:numId w:val="1"/>
        </w:numPr>
      </w:pPr>
      <w:r>
        <w:t>Cross jurisdictional management limiting ability to report on restoring and strengthening the resilience of marine and coastal ecosystems.</w:t>
      </w:r>
    </w:p>
    <w:p w14:paraId="632F24FA" w14:textId="556E8BAF" w:rsidR="00684D5B" w:rsidRDefault="00684D5B" w:rsidP="00684D5B">
      <w:pPr>
        <w:pStyle w:val="ListParagraph"/>
        <w:numPr>
          <w:ilvl w:val="0"/>
          <w:numId w:val="1"/>
        </w:numPr>
      </w:pPr>
      <w:r>
        <w:t>Lack of data on scale of polluting activities (e.g. farming and forestry).</w:t>
      </w:r>
    </w:p>
    <w:p w14:paraId="0CF1A214" w14:textId="65A39653" w:rsidR="00684D5B" w:rsidRDefault="00684D5B" w:rsidP="00684D5B">
      <w:r>
        <w:t>SDG15 Life on Land</w:t>
      </w:r>
    </w:p>
    <w:p w14:paraId="4FCAD075" w14:textId="5F23B3D3" w:rsidR="00684D5B" w:rsidRDefault="00684D5B" w:rsidP="00684D5B">
      <w:pPr>
        <w:pStyle w:val="ListParagraph"/>
        <w:numPr>
          <w:ilvl w:val="0"/>
          <w:numId w:val="1"/>
        </w:numPr>
      </w:pPr>
      <w:r>
        <w:t>Changing land use and the impacts of invasive species.</w:t>
      </w:r>
    </w:p>
    <w:p w14:paraId="77B68ED9" w14:textId="48E57044" w:rsidR="00684D5B" w:rsidRDefault="00684D5B" w:rsidP="00684D5B">
      <w:pPr>
        <w:pStyle w:val="ListParagraph"/>
        <w:numPr>
          <w:ilvl w:val="0"/>
          <w:numId w:val="1"/>
        </w:numPr>
      </w:pPr>
      <w:r>
        <w:t>Maintaining the balance between protected areas of forests and privately owned production forests.</w:t>
      </w:r>
    </w:p>
    <w:p w14:paraId="2510B0F4" w14:textId="7561F52F" w:rsidR="00684D5B" w:rsidRDefault="00684D5B" w:rsidP="00684D5B">
      <w:pPr>
        <w:pStyle w:val="ListParagraph"/>
        <w:numPr>
          <w:ilvl w:val="0"/>
          <w:numId w:val="1"/>
        </w:numPr>
      </w:pPr>
      <w:r>
        <w:t xml:space="preserve">Outdated and numerous statures governing </w:t>
      </w:r>
      <w:r w:rsidR="00482F4A">
        <w:t>terrestrial conservation management.</w:t>
      </w:r>
    </w:p>
    <w:p w14:paraId="4A07FABE" w14:textId="4C20E1FE" w:rsidR="00482F4A" w:rsidRDefault="00482F4A" w:rsidP="00482F4A">
      <w:r>
        <w:t>SDG16 Peace, Justice and Strong Institutions</w:t>
      </w:r>
    </w:p>
    <w:p w14:paraId="248A99A1" w14:textId="6839D895" w:rsidR="00482F4A" w:rsidRDefault="00482F4A" w:rsidP="00482F4A">
      <w:pPr>
        <w:pStyle w:val="ListParagraph"/>
        <w:numPr>
          <w:ilvl w:val="0"/>
          <w:numId w:val="1"/>
        </w:numPr>
      </w:pPr>
      <w:r>
        <w:t>Access to justice and participation in democracy for all New Zealanders.</w:t>
      </w:r>
    </w:p>
    <w:p w14:paraId="11717277" w14:textId="6F6D59E8" w:rsidR="00482F4A" w:rsidRDefault="00482F4A" w:rsidP="00482F4A">
      <w:pPr>
        <w:pStyle w:val="ListParagraph"/>
        <w:numPr>
          <w:ilvl w:val="0"/>
          <w:numId w:val="1"/>
        </w:numPr>
      </w:pPr>
      <w:r>
        <w:t>Levels of family and sexual violence.</w:t>
      </w:r>
    </w:p>
    <w:p w14:paraId="511F1AD5" w14:textId="495F1F90" w:rsidR="00482F4A" w:rsidRDefault="00482F4A" w:rsidP="00482F4A">
      <w:pPr>
        <w:pStyle w:val="ListParagraph"/>
        <w:numPr>
          <w:ilvl w:val="0"/>
          <w:numId w:val="1"/>
        </w:numPr>
      </w:pPr>
      <w:r>
        <w:t>Overrepresentation of M</w:t>
      </w:r>
      <w:r>
        <w:rPr>
          <w:rFonts w:cstheme="minorHAnsi"/>
        </w:rPr>
        <w:t>ā</w:t>
      </w:r>
      <w:r>
        <w:t xml:space="preserve">ori in the country’s prison population. </w:t>
      </w:r>
    </w:p>
    <w:p w14:paraId="614AA982" w14:textId="3CB4381A" w:rsidR="00482F4A" w:rsidRDefault="00482F4A" w:rsidP="00482F4A">
      <w:pPr>
        <w:pStyle w:val="ListParagraph"/>
        <w:numPr>
          <w:ilvl w:val="0"/>
          <w:numId w:val="1"/>
        </w:numPr>
      </w:pPr>
      <w:r>
        <w:t>High rates of imprisonment and reoffending.</w:t>
      </w:r>
    </w:p>
    <w:p w14:paraId="68D9096C" w14:textId="53D6F7AB" w:rsidR="00482F4A" w:rsidRDefault="00482F4A" w:rsidP="00482F4A">
      <w:r>
        <w:t>SDG17 Partnerships for the Goals</w:t>
      </w:r>
    </w:p>
    <w:p w14:paraId="78E83F99" w14:textId="27A6D9FB" w:rsidR="00482F4A" w:rsidRDefault="00482F4A" w:rsidP="00482F4A">
      <w:pPr>
        <w:pStyle w:val="ListParagraph"/>
        <w:numPr>
          <w:ilvl w:val="0"/>
          <w:numId w:val="1"/>
        </w:numPr>
      </w:pPr>
      <w:r>
        <w:t>Scale of finance required by developing countries.</w:t>
      </w:r>
    </w:p>
    <w:p w14:paraId="10E32609" w14:textId="42DA688F" w:rsidR="005468EF" w:rsidRDefault="00482F4A" w:rsidP="005468EF">
      <w:pPr>
        <w:pStyle w:val="ListParagraph"/>
        <w:numPr>
          <w:ilvl w:val="0"/>
          <w:numId w:val="1"/>
        </w:numPr>
      </w:pPr>
      <w:r>
        <w:t>Trade being hindered by a rise in protectionist policies.</w:t>
      </w:r>
    </w:p>
    <w:p w14:paraId="7113B65D" w14:textId="25B154E0" w:rsidR="005468EF" w:rsidRDefault="005468EF" w:rsidP="005468EF"/>
    <w:p w14:paraId="19B61C11" w14:textId="3EF6B0DC" w:rsidR="005468EF" w:rsidRDefault="005468EF" w:rsidP="005468EF"/>
    <w:p w14:paraId="6AE1DF1E" w14:textId="77777777" w:rsidR="0099437B" w:rsidRDefault="00922186">
      <w:r>
        <w:rPr>
          <w:noProof/>
          <w:lang w:eastAsia="en-NZ"/>
        </w:rPr>
        <w:drawing>
          <wp:inline distT="0" distB="0" distL="0" distR="0" wp14:anchorId="78907D42" wp14:editId="5A2238F2">
            <wp:extent cx="3911659" cy="574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3789" cy="574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7EE0" w14:textId="77777777" w:rsidR="0099437B" w:rsidRDefault="0099437B"/>
    <w:p w14:paraId="16C556AE" w14:textId="676F1A83" w:rsidR="0099437B" w:rsidRDefault="00AE7A58">
      <w:r>
        <w:t>*</w:t>
      </w:r>
      <w:r w:rsidR="0099437B">
        <w:t>The SDGs establish a universal agenda for action to achieve sustainable development globally. The new Goals integrate the three dimensions of sustainable development (economic, social and environmental) and are applicable to all countries.</w:t>
      </w:r>
    </w:p>
    <w:p w14:paraId="2B9B1C11" w14:textId="77777777" w:rsidR="0099437B" w:rsidRDefault="0099437B">
      <w:r>
        <w:t>In September 2015, United Nations Member States signed up to a universal set of 17 Sustainable Development Goals (SDGs) and 169 targets (Agenda 2030).</w:t>
      </w:r>
    </w:p>
    <w:sectPr w:rsidR="0099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032A"/>
    <w:multiLevelType w:val="hybridMultilevel"/>
    <w:tmpl w:val="18445190"/>
    <w:lvl w:ilvl="0" w:tplc="1A9AD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B"/>
    <w:rsid w:val="002E1857"/>
    <w:rsid w:val="00482B89"/>
    <w:rsid w:val="00482F4A"/>
    <w:rsid w:val="004908F6"/>
    <w:rsid w:val="004C5F08"/>
    <w:rsid w:val="004F72EF"/>
    <w:rsid w:val="005468EF"/>
    <w:rsid w:val="00643356"/>
    <w:rsid w:val="00684D5B"/>
    <w:rsid w:val="006A1A27"/>
    <w:rsid w:val="00704EBB"/>
    <w:rsid w:val="00782933"/>
    <w:rsid w:val="007C796D"/>
    <w:rsid w:val="008262D5"/>
    <w:rsid w:val="00922186"/>
    <w:rsid w:val="00926399"/>
    <w:rsid w:val="0099437B"/>
    <w:rsid w:val="009E5432"/>
    <w:rsid w:val="00A2512D"/>
    <w:rsid w:val="00A65F50"/>
    <w:rsid w:val="00AE7A58"/>
    <w:rsid w:val="00C70E21"/>
    <w:rsid w:val="00CD4EAB"/>
    <w:rsid w:val="00DD5D3F"/>
    <w:rsid w:val="00EC2DE8"/>
    <w:rsid w:val="00F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9193"/>
  <w15:chartTrackingRefBased/>
  <w15:docId w15:val="{2E07C29C-B2EC-4FB3-A45F-F11B56F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D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summit2019.org/program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at.govt.nz/assets/Uploads/New-Zealand-Voluntary-National-Review-2019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tainabledevelopment.un.org/content/documents/21252030%20Agenda%20for%20Sustainable%20Development%20we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.org/sustainabledevelopment/sustainable-development-go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1008</Words>
  <Characters>5728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Sykora</dc:creator>
  <cp:keywords/>
  <dc:description/>
  <cp:lastModifiedBy>Alison Sykora</cp:lastModifiedBy>
  <cp:revision>14</cp:revision>
  <dcterms:created xsi:type="dcterms:W3CDTF">2019-06-20T21:13:00Z</dcterms:created>
  <dcterms:modified xsi:type="dcterms:W3CDTF">2019-06-23T23:42:00Z</dcterms:modified>
</cp:coreProperties>
</file>